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营养指导能力提升培训考试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zh-CN"/>
        </w:rPr>
        <w:t>报名表</w:t>
      </w:r>
    </w:p>
    <w:p>
      <w:pPr>
        <w:wordWrap w:val="0"/>
        <w:spacing w:line="480" w:lineRule="exact"/>
        <w:jc w:val="left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考</w:t>
      </w:r>
      <w:r>
        <w:rPr>
          <w:rFonts w:hint="eastAsia" w:ascii="仿宋_GB2312" w:eastAsia="仿宋_GB2312"/>
          <w:color w:val="000000"/>
          <w:sz w:val="24"/>
        </w:rPr>
        <w:t>区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编码</w:t>
      </w:r>
      <w:r>
        <w:rPr>
          <w:rFonts w:hint="eastAsia" w:ascii="仿宋_GB2312" w:eastAsia="仿宋_GB2312"/>
          <w:color w:val="000000"/>
          <w:sz w:val="24"/>
        </w:rPr>
        <w:t>：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</w:t>
      </w:r>
    </w:p>
    <w:tbl>
      <w:tblPr>
        <w:tblStyle w:val="3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31"/>
        <w:gridCol w:w="808"/>
        <w:gridCol w:w="1142"/>
        <w:gridCol w:w="658"/>
        <w:gridCol w:w="533"/>
        <w:gridCol w:w="160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3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报考级别</w:t>
            </w:r>
          </w:p>
        </w:tc>
        <w:tc>
          <w:tcPr>
            <w:tcW w:w="160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标准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证件类型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报考次数</w:t>
            </w:r>
          </w:p>
        </w:tc>
        <w:tc>
          <w:tcPr>
            <w:tcW w:w="16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证件编号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文化程度</w:t>
            </w:r>
          </w:p>
        </w:tc>
        <w:tc>
          <w:tcPr>
            <w:tcW w:w="16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专业名称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</w:t>
            </w:r>
          </w:p>
        </w:tc>
        <w:tc>
          <w:tcPr>
            <w:tcW w:w="16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属性</w:t>
            </w:r>
          </w:p>
        </w:tc>
        <w:tc>
          <w:tcPr>
            <w:tcW w:w="771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33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1"/>
                <w:szCs w:val="21"/>
                <w:lang w:val="en-US" w:eastAsia="zh-CN"/>
              </w:rPr>
              <w:t>填写参考：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医疗卫生机构/中小学、托幼等教育机构/养老机构/健康中心、健身会馆等体育相关机构/企业/集体食堂/其他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3" w:type="dxa"/>
            <w:vMerge w:val="restart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职称级别</w:t>
            </w:r>
          </w:p>
        </w:tc>
        <w:tc>
          <w:tcPr>
            <w:tcW w:w="7719" w:type="dxa"/>
            <w:gridSpan w:val="7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3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1"/>
                <w:szCs w:val="21"/>
                <w:lang w:val="en-US" w:eastAsia="zh-CN"/>
              </w:rPr>
              <w:t>填写参考：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初级/中级/高级/副高/正高/无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职称情况</w:t>
            </w:r>
          </w:p>
        </w:tc>
        <w:tc>
          <w:tcPr>
            <w:tcW w:w="7719" w:type="dxa"/>
            <w:gridSpan w:val="7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1"/>
                <w:szCs w:val="21"/>
                <w:lang w:val="en-US" w:eastAsia="zh-CN"/>
              </w:rPr>
              <w:t>填写参考：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住院医师（初级）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主治医师（中级）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副主任医师（副高）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主任医师（正高）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医学技士（初级士）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医学技师（初级师）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医学主管技师（中级）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医学副主任技师（副高）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医学主任技师（正高）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实习研究员（初级）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助理研究员（中级）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副研究员(副高）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研究员(正高）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其他职称系列（初级)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其他职称系列（中级)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其他职称系列（副高)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>其他职称系列（正高)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1"/>
                <w:szCs w:val="21"/>
              </w:rPr>
              <w:t xml:space="preserve">无职称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72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单位意见：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right="72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   章</w:t>
            </w:r>
          </w:p>
          <w:p>
            <w:pPr>
              <w:spacing w:line="480" w:lineRule="exact"/>
              <w:ind w:firstLine="2160" w:firstLineChars="9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以上所填报名信息均真实有效，特此承诺。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960" w:firstLineChars="40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考生签名：</w:t>
            </w:r>
          </w:p>
          <w:p>
            <w:pPr>
              <w:spacing w:line="480" w:lineRule="exact"/>
              <w:ind w:right="72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1"/>
          <w:szCs w:val="21"/>
          <w:lang w:val="en-US" w:eastAsia="zh-CN"/>
        </w:rPr>
        <w:t>说明：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1、考区编码由所在考点填写；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  <w:rPr>
          <w:rFonts w:hint="default" w:ascii="仿宋_GB2312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文化程度填写参考如下：博士研究生、硕士研究生、大学本科、大专（含高职、高技）、高中（含中专、职高、技校）、初中及以下；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3、专业名称填写参考如下：基础医学类、临床医学类、预防医学类、药学类、护理学类、食品与营养类、其他专业；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4、报考级别统一为“标准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，报考次数为已参加此项考试的总次数；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5、照片要求为免冠正面彩色清晰的标准证件照。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TA0MDA5NDc3ZmEwYTNlY2YzYTZiNjc2NWFhNjAifQ=="/>
  </w:docVars>
  <w:rsids>
    <w:rsidRoot w:val="69AC6098"/>
    <w:rsid w:val="14F93848"/>
    <w:rsid w:val="1DB42167"/>
    <w:rsid w:val="2C471C0D"/>
    <w:rsid w:val="525A7F6F"/>
    <w:rsid w:val="5533299F"/>
    <w:rsid w:val="6908207B"/>
    <w:rsid w:val="69A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544</Characters>
  <Lines>0</Lines>
  <Paragraphs>0</Paragraphs>
  <TotalTime>1</TotalTime>
  <ScaleCrop>false</ScaleCrop>
  <LinksUpToDate>false</LinksUpToDate>
  <CharactersWithSpaces>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2022-10-08T09:01:00Z</dcterms:created>
  <dc:creator>Mr.Liu</dc:creator>
  <cp:lastModifiedBy>凌以耸</cp:lastModifiedBy>
  <dcterms:modified xsi:type="dcterms:W3CDTF">2023-01-30T13:57:34Z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681E90E128134A1B8C203BC7D5C7E9D9</vt:lpwstr>
  </property>
</Properties>
</file>