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7"/>
          <w:sz w:val="36"/>
          <w:szCs w:val="36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7"/>
          <w:sz w:val="36"/>
          <w:szCs w:val="36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合肥市</w:t>
      </w: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7"/>
          <w:sz w:val="36"/>
          <w:szCs w:val="36"/>
          <w:bdr w:val="none" w:color="auto" w:sz="0" w:space="0"/>
          <w14:textFill>
            <w14:solidFill>
              <w14:schemeClr w14:val="tx1"/>
            </w14:solidFill>
          </w14:textFill>
        </w:rPr>
        <w:t>2023年度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7"/>
          <w:sz w:val="36"/>
          <w:szCs w:val="36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7"/>
          <w:sz w:val="36"/>
          <w:szCs w:val="36"/>
          <w:bdr w:val="none" w:color="auto" w:sz="0" w:space="0"/>
          <w14:textFill>
            <w14:solidFill>
              <w14:schemeClr w14:val="tx1"/>
            </w14:solidFill>
          </w14:textFill>
        </w:rPr>
        <w:t>营养指导人员继续教育</w:t>
      </w:r>
    </w:p>
    <w:p>
      <w:pPr>
        <w:jc w:val="center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7"/>
          <w:sz w:val="36"/>
          <w:szCs w:val="36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7"/>
          <w:sz w:val="36"/>
          <w:szCs w:val="36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免费名额申请表</w:t>
      </w:r>
    </w:p>
    <w:p>
      <w:pPr>
        <w:jc w:val="center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D92142"/>
          <w:spacing w:val="7"/>
          <w:sz w:val="24"/>
          <w:szCs w:val="24"/>
          <w:bdr w:val="none" w:color="auto" w:sz="0" w:space="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72"/>
        <w:gridCol w:w="380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申报主体名称</w:t>
            </w:r>
          </w:p>
        </w:tc>
        <w:tc>
          <w:tcPr>
            <w:tcW w:w="6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申报主体</w:t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6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54" w:firstLineChars="100"/>
              <w:jc w:val="both"/>
              <w:textAlignment w:val="auto"/>
              <w:rPr>
                <w:rStyle w:val="5"/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食堂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餐厅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6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所在行政区</w:t>
            </w:r>
          </w:p>
        </w:tc>
        <w:tc>
          <w:tcPr>
            <w:tcW w:w="6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bdr w:val="none" w:color="auto" w:sz="0" w:space="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继续教育参训人员基本信息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（每个单位不超过3人）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44" w:firstLineChars="1900"/>
              <w:jc w:val="both"/>
              <w:textAlignment w:val="auto"/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D9D9D9" w:themeColor="background1" w:themeShade="D9"/>
                <w:spacing w:val="7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6" w:firstLineChars="1900"/>
              <w:jc w:val="both"/>
              <w:textAlignment w:val="auto"/>
              <w:rPr>
                <w:rStyle w:val="5"/>
                <w:rFonts w:hint="eastAsia" w:ascii="楷体" w:hAnsi="楷体" w:eastAsia="楷体" w:cs="楷体"/>
                <w:b w:val="0"/>
                <w:bCs/>
                <w:i w:val="0"/>
                <w:iCs w:val="0"/>
                <w:caps w:val="0"/>
                <w:color w:val="767171" w:themeColor="background2" w:themeShade="80"/>
                <w:spacing w:val="7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88" w:firstLineChars="2200"/>
              <w:jc w:val="both"/>
              <w:textAlignment w:val="auto"/>
              <w:rPr>
                <w:rStyle w:val="5"/>
                <w:rFonts w:hint="eastAsia" w:ascii="楷体" w:hAnsi="楷体" w:eastAsia="楷体" w:cs="楷体"/>
                <w:b w:val="0"/>
                <w:bCs/>
                <w:i w:val="0"/>
                <w:iCs w:val="0"/>
                <w:caps w:val="0"/>
                <w:color w:val="767171" w:themeColor="background2" w:themeShade="80"/>
                <w:spacing w:val="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b w:val="0"/>
                <w:bCs/>
                <w:i w:val="0"/>
                <w:iCs w:val="0"/>
                <w:caps w:val="0"/>
                <w:color w:val="767171" w:themeColor="background2" w:themeShade="80"/>
                <w:spacing w:val="7"/>
                <w:sz w:val="24"/>
                <w:szCs w:val="24"/>
                <w:vertAlign w:val="baseline"/>
                <w:lang w:val="en-US"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80" w:firstLineChars="2000"/>
              <w:jc w:val="both"/>
              <w:textAlignment w:val="auto"/>
              <w:rPr>
                <w:rStyle w:val="5"/>
                <w:rFonts w:hint="default" w:ascii="楷体" w:hAnsi="楷体" w:eastAsia="楷体" w:cs="楷体"/>
                <w:i w:val="0"/>
                <w:iCs w:val="0"/>
                <w:caps w:val="0"/>
                <w:color w:val="D9D9D9" w:themeColor="background1" w:themeShade="D9"/>
                <w:spacing w:val="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b w:val="0"/>
                <w:bCs/>
                <w:i w:val="0"/>
                <w:iCs w:val="0"/>
                <w:caps w:val="0"/>
                <w:color w:val="767171" w:themeColor="background2" w:themeShade="80"/>
                <w:spacing w:val="7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温馨提示：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《2023年度·营养指导人员继续教育课程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》将于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11月1日正式开课；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创建单位免费开课申请截止日期为11月10日，联系人:李老师，联系电话：15855167456，邮箱：2772986358@qq.com；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default" w:ascii="楷体" w:hAnsi="楷体" w:eastAsia="楷体" w:cs="楷体"/>
                <w:i w:val="0"/>
                <w:iCs w:val="0"/>
                <w:caps w:val="0"/>
                <w:color w:val="D9D9D9" w:themeColor="background1" w:themeShade="D9"/>
                <w:spacing w:val="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参训学员完成规定课时，即可申请办理结业证，办理材料申请提交材料截止时间为2023年11月15日。更多内容请关注合肥市营养学会官网微信公众号。</w:t>
            </w:r>
            <w:bookmarkStart w:id="0" w:name="_GoBack"/>
            <w:bookmarkEnd w:id="0"/>
          </w:p>
        </w:tc>
      </w:tr>
    </w:tbl>
    <w:p>
      <w:pPr>
        <w:jc w:val="both"/>
        <w:rPr>
          <w:rStyle w:val="5"/>
          <w:rFonts w:hint="default" w:ascii="Microsoft YaHei UI" w:hAnsi="Microsoft YaHei UI" w:eastAsia="Microsoft YaHei UI" w:cs="Microsoft YaHei UI"/>
          <w:i w:val="0"/>
          <w:iCs w:val="0"/>
          <w:caps w:val="0"/>
          <w:color w:val="D92142"/>
          <w:spacing w:val="7"/>
          <w:sz w:val="24"/>
          <w:szCs w:val="24"/>
          <w:bdr w:val="none" w:color="auto" w:sz="0" w:space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经典隶书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综艺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造字工房悦黑体验版细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迷你简新魏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演示镇魂行楷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汉仪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造字工房朗倩（非商用）细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阿里汉仪智能黑体">
    <w:panose1 w:val="00020600040101010101"/>
    <w:charset w:val="86"/>
    <w:family w:val="auto"/>
    <w:pitch w:val="default"/>
    <w:sig w:usb0="A000003F" w:usb1="2AC17CFA" w:usb2="00000016" w:usb3="00000000" w:csb0="0004009F" w:csb1="00000000"/>
  </w:font>
  <w:font w:name="潮字社北冥简繁-闪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春联标准行书体">
    <w:panose1 w:val="030007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777872B2"/>
    <w:rsid w:val="49375FAE"/>
    <w:rsid w:val="4C500E6D"/>
    <w:rsid w:val="5C5061DA"/>
    <w:rsid w:val="777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280</Characters>
  <Lines>0</Lines>
  <Paragraphs>0</Paragraphs>
  <TotalTime>5</TotalTime>
  <ScaleCrop>false</ScaleCrop>
  <LinksUpToDate>false</LinksUpToDate>
  <CharactersWithSpaces>292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2023-10-28T03:31:00Z</dcterms:created>
  <dc:creator>凌以耸</dc:creator>
  <cp:lastModifiedBy>凌以耸</cp:lastModifiedBy>
  <dcterms:modified xsi:type="dcterms:W3CDTF">2023-10-28T03:46:51Z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6652B5FC47514BC0B6D39CFF8C362089_11</vt:lpwstr>
  </property>
</Properties>
</file>